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535D" w:rsidRPr="006A535D" w:rsidRDefault="006A535D" w:rsidP="006A535D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4. februára 2020 si už tradične pripomenieme Svetový deň proti rakovine –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World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Cancer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Day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Pri tejto príležitosti </w:t>
      </w:r>
      <w:r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organizuje</w:t>
      </w: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Nadácia Výskum Rakoviny konferenciu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sk-SK"/>
        </w:rPr>
      </w:pPr>
      <w:r w:rsidRPr="006A535D">
        <w:rPr>
          <w:rFonts w:ascii="Arial" w:eastAsia="Times New Roman" w:hAnsi="Arial" w:cs="Arial"/>
          <w:b/>
          <w:bCs/>
          <w:color w:val="000080"/>
          <w:sz w:val="27"/>
          <w:szCs w:val="27"/>
          <w:lang w:eastAsia="sk-SK"/>
        </w:rPr>
        <w:t>INTEGRATÍVNA ONKOLÓGIA 2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Konferencia sa bude konať </w:t>
      </w: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4. 2. 2020 v</w:t>
      </w:r>
      <w:r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 Prednáškovej sále</w:t>
      </w:r>
      <w:bookmarkStart w:id="0" w:name="_GoBack"/>
      <w:bookmarkEnd w:id="0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areálu SAV na Patrónke</w:t>
      </w: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Ak sa nemôžete zúčastniť na konferencii, môžete </w:t>
      </w: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položiť prednášajúcim otázky</w:t>
      </w: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vopred online</w:t>
      </w: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, a to od 29. januára prihlásením sa na </w:t>
      </w:r>
      <w:hyperlink r:id="rId4" w:history="1">
        <w:r w:rsidRPr="006A535D">
          <w:rPr>
            <w:rFonts w:ascii="Times New Roman" w:eastAsia="Times New Roman" w:hAnsi="Times New Roman" w:cs="Times New Roman"/>
            <w:color w:val="6EB48C"/>
            <w:sz w:val="21"/>
            <w:szCs w:val="21"/>
            <w:lang w:eastAsia="sk-SK"/>
          </w:rPr>
          <w:t>www.sli.do</w:t>
        </w:r>
      </w:hyperlink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– vyplňte za znakom # WCD-BA a ste tam. Návod nájdete </w:t>
      </w:r>
      <w:hyperlink r:id="rId5" w:tgtFrame="_blank" w:history="1">
        <w:r w:rsidRPr="006A535D">
          <w:rPr>
            <w:rFonts w:ascii="Times New Roman" w:eastAsia="Times New Roman" w:hAnsi="Times New Roman" w:cs="Times New Roman"/>
            <w:color w:val="6EB48C"/>
            <w:sz w:val="21"/>
            <w:szCs w:val="21"/>
            <w:lang w:eastAsia="sk-SK"/>
          </w:rPr>
          <w:t>&gt;&gt;TU&lt;&lt;</w:t>
        </w:r>
      </w:hyperlink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. Vaša otázka sa môže dostať na popredné miesta v dôležitosti v prípade, ak za ňu zahlasujú ďalší účastníci, ktorí sa zapoja do online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slido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#WCD-BA.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Registrácia:</w:t>
      </w: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9.00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Otvorenie konferencie:</w:t>
      </w: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10.00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Program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10.10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doc. RNDr. Viktor Bielik, PhD.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Katedra biologických a lekárskych vied, FTVŠ UK Bratislava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Telocvik pre detských onkologických pacientov počas liečby v Národnom ústave detských chorôb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10.35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doc. MUDr. Barbara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Ukropcová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, PhD.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Ústav experimentálnej endokrinológie, Biomedicínske centrum SAV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Cvičenie na predpis: úloha pohybovej aktivity v prevencii a liečbe onkologických ochorení.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11.00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Univ. Prof. Dr. Richard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Crevenna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, MBA,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MMSc</w:t>
      </w:r>
      <w:proofErr w:type="spellEnd"/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Head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of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the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Department of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Physical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Medicine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Rehabilitation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and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Occupational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Medicine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Medical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University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of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Vienna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Austria</w:t>
      </w:r>
      <w:proofErr w:type="spellEnd"/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Cancer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Rehabilitation</w:t>
      </w:r>
      <w:proofErr w:type="spellEnd"/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11.40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MUDr. Adela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Penesová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, PhD.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Ústav klinického a 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translačného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výskumu, Biomedicínske centrum SAV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lastRenderedPageBreak/>
        <w:t>Význam výživy v prevencii a v liečbe onkologických ochorení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12.05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PhDr. Zuzana Ondrušová, PhD.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Klinike hematológie a transfúziológie LF UK, SZU a UNB,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Psychoonkologické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centrum NOKTUA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Pocit kontroly v živote onkologických pacientov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12.25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Kristýna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Maulenová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, MSC.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Amélia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z.s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Co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potřebují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onkologičtí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pacienti v České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republice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?: Poznatky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ze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dvou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navazujících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výzkumů</w:t>
      </w:r>
      <w:proofErr w:type="spellEnd"/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12.50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Ing. Michal Gála, PhD.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Katedra teoretickej elektrotechniky a biomedicínskeho inžinierstva, Fakulta elektrotechniky a informačných technológií, Žilinská univerzita v Žiline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Inteligentné textílie v medicíne: komfortné monitorovanie vitálnych funkcií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Ukončenie konferencie:</w:t>
      </w: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13.30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312" w:lineRule="atLeast"/>
        <w:jc w:val="center"/>
        <w:outlineLvl w:val="3"/>
        <w:rPr>
          <w:rFonts w:ascii="Arial" w:eastAsia="Times New Roman" w:hAnsi="Arial" w:cs="Arial"/>
          <w:b/>
          <w:bCs/>
          <w:color w:val="313131"/>
          <w:sz w:val="27"/>
          <w:szCs w:val="27"/>
          <w:lang w:eastAsia="sk-SK"/>
        </w:rPr>
      </w:pPr>
      <w:r w:rsidRPr="006A535D">
        <w:rPr>
          <w:rFonts w:ascii="Arial" w:eastAsia="Times New Roman" w:hAnsi="Arial" w:cs="Arial"/>
          <w:b/>
          <w:bCs/>
          <w:color w:val="000080"/>
          <w:sz w:val="27"/>
          <w:szCs w:val="27"/>
          <w:lang w:eastAsia="sk-SK"/>
        </w:rPr>
        <w:t>SATELITNÁ PREDNÁŠKA WCD2020 BRATISLAVA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konaná pri príležitosti Svetového dňa proti rakovine (WCD2020)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dňa 7. 2. 2020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center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prednášková sála Virologického ústavu Biomedicínskeho centra SAV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 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14.00 h</w:t>
      </w:r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Prof. Dr. med.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Hermann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Brenner</w:t>
      </w:r>
      <w:proofErr w:type="spellEnd"/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Head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of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the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Division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of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Clinical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Epidemiology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and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Aging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Research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German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Cancer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Research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 Center (DKFZ),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Heidelberg</w:t>
      </w:r>
      <w:proofErr w:type="spellEnd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 xml:space="preserve">, </w:t>
      </w:r>
      <w:proofErr w:type="spellStart"/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Germany</w:t>
      </w:r>
      <w:proofErr w:type="spellEnd"/>
    </w:p>
    <w:p w:rsidR="006A535D" w:rsidRPr="006A535D" w:rsidRDefault="006A535D" w:rsidP="006A535D">
      <w:pPr>
        <w:shd w:val="clear" w:color="auto" w:fill="FFFFFF"/>
        <w:spacing w:after="0"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Can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we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halve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the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toll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of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colorectal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 xml:space="preserve"> </w:t>
      </w:r>
      <w:proofErr w:type="spellStart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cancer</w:t>
      </w:r>
      <w:proofErr w:type="spellEnd"/>
      <w:r w:rsidRPr="006A535D">
        <w:rPr>
          <w:rFonts w:ascii="Times New Roman" w:eastAsia="Times New Roman" w:hAnsi="Times New Roman" w:cs="Times New Roman"/>
          <w:b/>
          <w:bCs/>
          <w:color w:val="313131"/>
          <w:sz w:val="21"/>
          <w:szCs w:val="21"/>
          <w:lang w:eastAsia="sk-SK"/>
        </w:rPr>
        <w:t>?</w:t>
      </w:r>
    </w:p>
    <w:p w:rsidR="006A535D" w:rsidRPr="006A535D" w:rsidRDefault="006A535D" w:rsidP="006A535D">
      <w:pPr>
        <w:shd w:val="clear" w:color="auto" w:fill="FFFFFF"/>
        <w:spacing w:line="420" w:lineRule="atLeast"/>
        <w:jc w:val="both"/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</w:pPr>
      <w:r w:rsidRPr="006A535D">
        <w:rPr>
          <w:rFonts w:ascii="Times New Roman" w:eastAsia="Times New Roman" w:hAnsi="Times New Roman" w:cs="Times New Roman"/>
          <w:color w:val="313131"/>
          <w:sz w:val="21"/>
          <w:szCs w:val="21"/>
          <w:lang w:eastAsia="sk-SK"/>
        </w:rPr>
        <w:t>(Môžeme znížiť počet obetí rakoviny hrubého čreva na polovicu?)</w:t>
      </w:r>
    </w:p>
    <w:p w:rsidR="00E544EC" w:rsidRDefault="00E544EC"/>
    <w:sectPr w:rsidR="00E544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35D"/>
    <w:rsid w:val="006A535D"/>
    <w:rsid w:val="00E5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E435B"/>
  <w15:chartTrackingRefBased/>
  <w15:docId w15:val="{3675E19D-F9B6-4711-909E-3A1A179FE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6A53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4">
    <w:name w:val="heading 4"/>
    <w:basedOn w:val="Normlny"/>
    <w:link w:val="Nadpis4Char"/>
    <w:uiPriority w:val="9"/>
    <w:qFormat/>
    <w:rsid w:val="006A53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A535D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4Char">
    <w:name w:val="Nadpis 4 Char"/>
    <w:basedOn w:val="Predvolenpsmoodseku"/>
    <w:link w:val="Nadpis4"/>
    <w:uiPriority w:val="9"/>
    <w:rsid w:val="006A535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6A535D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A53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6A53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931737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39603">
          <w:marLeft w:val="0"/>
          <w:marRight w:val="0"/>
          <w:marTop w:val="0"/>
          <w:marBottom w:val="3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6391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2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vr.sk/wp-content/uploads/2020/01/SLIDO-strucny-navod.pdf" TargetMode="External"/><Relationship Id="rId4" Type="http://schemas.openxmlformats.org/officeDocument/2006/relationships/hyperlink" Target="http://www.sli.do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393</Words>
  <Characters>2245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NVR</dc:creator>
  <cp:keywords/>
  <dc:description/>
  <cp:lastModifiedBy>NVR</cp:lastModifiedBy>
  <cp:revision>1</cp:revision>
  <dcterms:created xsi:type="dcterms:W3CDTF">2020-01-29T11:41:00Z</dcterms:created>
  <dcterms:modified xsi:type="dcterms:W3CDTF">2020-01-29T11:44:00Z</dcterms:modified>
</cp:coreProperties>
</file>